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73E5" w14:textId="77777777" w:rsidR="00D27FDC" w:rsidRPr="00D27FDC" w:rsidRDefault="00D27FDC" w:rsidP="00D27FDC">
      <w:pPr>
        <w:rPr>
          <w:b/>
          <w:iCs/>
        </w:rPr>
      </w:pPr>
    </w:p>
    <w:p w14:paraId="2E3EFE9F" w14:textId="77777777" w:rsidR="00D27FDC" w:rsidRPr="00CF1F7C" w:rsidRDefault="00D27FDC" w:rsidP="000D1B0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CF1F7C">
        <w:rPr>
          <w:rFonts w:ascii="Arial" w:hAnsi="Arial" w:cs="Arial"/>
          <w:b/>
          <w:iCs/>
          <w:sz w:val="24"/>
          <w:szCs w:val="24"/>
        </w:rPr>
        <w:t>Health Care Provider Form for Exam Accommodations</w:t>
      </w:r>
    </w:p>
    <w:p w14:paraId="41BAD8DA" w14:textId="77777777" w:rsidR="00D27FDC" w:rsidRPr="00D27FDC" w:rsidRDefault="00D27FDC" w:rsidP="00D27FDC"/>
    <w:p w14:paraId="712AD7D2" w14:textId="77777777" w:rsidR="00D27FDC" w:rsidRPr="00D27FDC" w:rsidRDefault="00D27FDC" w:rsidP="00D27FDC">
      <w:pPr>
        <w:rPr>
          <w:iCs/>
        </w:rPr>
      </w:pPr>
      <w:r w:rsidRPr="00D27FDC">
        <w:rPr>
          <w:iCs/>
        </w:rPr>
        <w:t xml:space="preserve">The Microsoft Certification Program accepts various types of documentation to support exam accommodation requests. This form is </w:t>
      </w:r>
      <w:r w:rsidRPr="00D27FDC">
        <w:rPr>
          <w:b/>
          <w:bCs/>
          <w:iCs/>
        </w:rPr>
        <w:t>one</w:t>
      </w:r>
      <w:r w:rsidRPr="00D27FDC">
        <w:rPr>
          <w:iCs/>
        </w:rPr>
        <w:t xml:space="preserve"> such way to provide that documentation. If you choose to use this form, it must be submitted </w:t>
      </w:r>
      <w:r w:rsidRPr="00D27FDC">
        <w:rPr>
          <w:b/>
          <w:bCs/>
          <w:iCs/>
        </w:rPr>
        <w:t>at least 20 days</w:t>
      </w:r>
      <w:r w:rsidRPr="00D27FDC">
        <w:rPr>
          <w:iCs/>
        </w:rPr>
        <w:t xml:space="preserve"> before your preferred exam date. </w:t>
      </w:r>
    </w:p>
    <w:p w14:paraId="13A67539" w14:textId="77777777" w:rsidR="00D27FDC" w:rsidRPr="00D27FDC" w:rsidRDefault="00D27FDC" w:rsidP="00D27FDC">
      <w:pPr>
        <w:rPr>
          <w:iCs/>
        </w:rPr>
      </w:pPr>
    </w:p>
    <w:p w14:paraId="73EBCEC4" w14:textId="77777777" w:rsidR="00D27FDC" w:rsidRPr="00D27FDC" w:rsidRDefault="00D27FDC" w:rsidP="00D27FDC">
      <w:r w:rsidRPr="00D27FDC">
        <w:t xml:space="preserve">Your accommodation request will be reviewed by Pearson VUE. This team of accommodation professionals evaluates accommodation requests on a case-by-case basis and will work with you to determine the accommodation that best meets your needs. </w:t>
      </w:r>
    </w:p>
    <w:p w14:paraId="386824D9" w14:textId="77777777" w:rsidR="00D27FDC" w:rsidRPr="00D27FDC" w:rsidRDefault="00D27FDC" w:rsidP="00D27FDC">
      <w:pPr>
        <w:rPr>
          <w:b/>
          <w:bCs/>
          <w:iCs/>
        </w:rPr>
      </w:pPr>
    </w:p>
    <w:p w14:paraId="0E5A6530" w14:textId="77777777" w:rsidR="00D27FDC" w:rsidRPr="00D27FDC" w:rsidRDefault="00D27FDC" w:rsidP="00D27FDC">
      <w:pPr>
        <w:rPr>
          <w:b/>
          <w:bCs/>
          <w:i/>
        </w:rPr>
      </w:pPr>
      <w:r w:rsidRPr="00D27FDC">
        <w:rPr>
          <w:b/>
          <w:bCs/>
          <w:i/>
        </w:rPr>
        <w:t xml:space="preserve">Microsoft employees: </w:t>
      </w:r>
      <w:r w:rsidRPr="00D27FDC">
        <w:rPr>
          <w:i/>
        </w:rPr>
        <w:t xml:space="preserve">Please note that this process is separate from the Workplace Accommodations process. </w:t>
      </w:r>
      <w:proofErr w:type="gramStart"/>
      <w:r w:rsidRPr="00D27FDC">
        <w:rPr>
          <w:i/>
        </w:rPr>
        <w:t>An</w:t>
      </w:r>
      <w:proofErr w:type="gramEnd"/>
      <w:r w:rsidRPr="00D27FDC">
        <w:rPr>
          <w:i/>
        </w:rPr>
        <w:t xml:space="preserve"> accommodation granted through this process is not communicated to the Workplace Accommodations Team and should not be </w:t>
      </w:r>
      <w:proofErr w:type="gramStart"/>
      <w:r w:rsidRPr="00D27FDC">
        <w:rPr>
          <w:i/>
        </w:rPr>
        <w:t>construed</w:t>
      </w:r>
      <w:proofErr w:type="gramEnd"/>
      <w:r w:rsidRPr="00D27FDC">
        <w:rPr>
          <w:i/>
        </w:rPr>
        <w:t xml:space="preserve"> that </w:t>
      </w:r>
      <w:proofErr w:type="gramStart"/>
      <w:r w:rsidRPr="00D27FDC">
        <w:rPr>
          <w:i/>
        </w:rPr>
        <w:t>an accommodation</w:t>
      </w:r>
      <w:proofErr w:type="gramEnd"/>
      <w:r w:rsidRPr="00D27FDC">
        <w:rPr>
          <w:i/>
        </w:rPr>
        <w:t xml:space="preserve"> would be granted through that separate process.</w:t>
      </w:r>
    </w:p>
    <w:p w14:paraId="3CE8996F" w14:textId="77777777" w:rsidR="00D27FDC" w:rsidRPr="00D27FDC" w:rsidRDefault="00D27FDC" w:rsidP="00D27FDC">
      <w:pPr>
        <w:rPr>
          <w:b/>
          <w:bCs/>
          <w:i/>
          <w:iCs/>
        </w:rPr>
      </w:pPr>
    </w:p>
    <w:p w14:paraId="42531D9A" w14:textId="77777777" w:rsidR="00D27FDC" w:rsidRPr="00D27FDC" w:rsidRDefault="00D27FDC" w:rsidP="00D27FDC">
      <w:pPr>
        <w:rPr>
          <w:b/>
          <w:iCs/>
        </w:rPr>
      </w:pPr>
      <w:r w:rsidRPr="00D27FDC">
        <w:t xml:space="preserve"> </w:t>
      </w:r>
      <w:r w:rsidRPr="00D27FDC">
        <w:rPr>
          <w:b/>
          <w:iCs/>
        </w:rPr>
        <w:t>Learner to complete the following section:</w:t>
      </w:r>
    </w:p>
    <w:tbl>
      <w:tblPr>
        <w:tblW w:w="1116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2347"/>
        <w:gridCol w:w="4400"/>
        <w:gridCol w:w="810"/>
        <w:gridCol w:w="1695"/>
        <w:gridCol w:w="1890"/>
        <w:gridCol w:w="27"/>
      </w:tblGrid>
      <w:tr w:rsidR="00D27FDC" w:rsidRPr="00D27FDC" w14:paraId="2898DF3E" w14:textId="77777777" w:rsidTr="00E4132D">
        <w:trPr>
          <w:gridAfter w:val="1"/>
          <w:wAfter w:w="27" w:type="dxa"/>
          <w:cantSplit/>
          <w:trHeight w:hRule="exact" w:val="360"/>
        </w:trPr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A37477" w14:textId="77777777" w:rsidR="00D27FDC" w:rsidRPr="00D27FDC" w:rsidRDefault="00D27FDC" w:rsidP="00D27FDC">
            <w:r w:rsidRPr="00D27FDC">
              <w:t xml:space="preserve">NAME (Last, First, MI)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5EB7B2B3" w14:textId="77777777" w:rsidR="00D27FDC" w:rsidRPr="00D27FDC" w:rsidRDefault="00D27FDC" w:rsidP="00D27FDC">
            <w:r w:rsidRPr="00D27FDC">
              <w:t xml:space="preserve">EMAIL </w:t>
            </w:r>
          </w:p>
          <w:p w14:paraId="484F6314" w14:textId="77777777" w:rsidR="00D27FDC" w:rsidRPr="00D27FDC" w:rsidRDefault="00D27FDC" w:rsidP="00D27FDC">
            <w:r w:rsidRPr="00D27FDC">
              <w:t xml:space="preserve"> </w:t>
            </w:r>
          </w:p>
        </w:tc>
      </w:tr>
      <w:tr w:rsidR="00D27FDC" w:rsidRPr="00D27FDC" w14:paraId="6836AD16" w14:textId="77777777" w:rsidTr="00E4132D">
        <w:trPr>
          <w:cantSplit/>
          <w:trHeight w:hRule="exact" w:val="360"/>
        </w:trPr>
        <w:tc>
          <w:tcPr>
            <w:tcW w:w="2347" w:type="dxa"/>
            <w:tcBorders>
              <w:top w:val="single" w:sz="6" w:space="0" w:color="auto"/>
            </w:tcBorders>
          </w:tcPr>
          <w:p w14:paraId="0BB9135C" w14:textId="77777777" w:rsidR="00D27FDC" w:rsidRPr="00D27FDC" w:rsidRDefault="00D27FDC" w:rsidP="00D27FDC">
            <w:pPr>
              <w:rPr>
                <w:i/>
              </w:rPr>
            </w:pPr>
            <w:r w:rsidRPr="00D27FDC">
              <w:t>HOME ADDRESS (MAILING)</w:t>
            </w:r>
          </w:p>
        </w:tc>
        <w:tc>
          <w:tcPr>
            <w:tcW w:w="882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6286EFC" w14:textId="77777777" w:rsidR="00D27FDC" w:rsidRPr="00D27FDC" w:rsidRDefault="00D27FDC" w:rsidP="00D27FDC">
            <w:r w:rsidRPr="00D27FDC">
              <w:t>STREET</w:t>
            </w:r>
          </w:p>
        </w:tc>
      </w:tr>
      <w:tr w:rsidR="00D27FDC" w:rsidRPr="00D27FDC" w14:paraId="3D6CC091" w14:textId="77777777" w:rsidTr="00E4132D">
        <w:trPr>
          <w:gridAfter w:val="1"/>
          <w:wAfter w:w="27" w:type="dxa"/>
          <w:cantSplit/>
          <w:trHeight w:hRule="exact" w:val="360"/>
        </w:trPr>
        <w:tc>
          <w:tcPr>
            <w:tcW w:w="2347" w:type="dxa"/>
          </w:tcPr>
          <w:p w14:paraId="149B0248" w14:textId="77777777" w:rsidR="00D27FDC" w:rsidRPr="00D27FDC" w:rsidRDefault="00D27FDC" w:rsidP="00D27FDC"/>
        </w:tc>
        <w:tc>
          <w:tcPr>
            <w:tcW w:w="5210" w:type="dxa"/>
            <w:gridSpan w:val="2"/>
            <w:tcBorders>
              <w:bottom w:val="single" w:sz="6" w:space="0" w:color="auto"/>
            </w:tcBorders>
          </w:tcPr>
          <w:p w14:paraId="19B33D1B" w14:textId="77777777" w:rsidR="00D27FDC" w:rsidRPr="00D27FDC" w:rsidRDefault="00D27FDC" w:rsidP="00D27FDC">
            <w:r w:rsidRPr="00D27FDC">
              <w:t>CITY</w:t>
            </w:r>
          </w:p>
        </w:tc>
        <w:tc>
          <w:tcPr>
            <w:tcW w:w="1695" w:type="dxa"/>
            <w:tcBorders>
              <w:bottom w:val="single" w:sz="6" w:space="0" w:color="auto"/>
            </w:tcBorders>
          </w:tcPr>
          <w:p w14:paraId="0C3BEA16" w14:textId="77777777" w:rsidR="00D27FDC" w:rsidRPr="00D27FDC" w:rsidRDefault="00D27FDC" w:rsidP="00D27FDC">
            <w:r w:rsidRPr="00D27FDC">
              <w:t>STATE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14:paraId="71900716" w14:textId="77777777" w:rsidR="00D27FDC" w:rsidRPr="00D27FDC" w:rsidRDefault="00D27FDC" w:rsidP="00D27FDC">
            <w:r w:rsidRPr="00D27FDC">
              <w:t>ZIP</w:t>
            </w:r>
          </w:p>
        </w:tc>
      </w:tr>
      <w:tr w:rsidR="00D27FDC" w:rsidRPr="00D27FDC" w14:paraId="55324076" w14:textId="77777777" w:rsidTr="000D1B07">
        <w:trPr>
          <w:cantSplit/>
          <w:trHeight w:hRule="exact" w:val="888"/>
        </w:trPr>
        <w:tc>
          <w:tcPr>
            <w:tcW w:w="2347" w:type="dxa"/>
            <w:tcBorders>
              <w:bottom w:val="single" w:sz="4" w:space="0" w:color="auto"/>
            </w:tcBorders>
          </w:tcPr>
          <w:p w14:paraId="102451F8" w14:textId="77777777" w:rsidR="00D27FDC" w:rsidRPr="00D27FDC" w:rsidRDefault="00D27FDC" w:rsidP="00D27FDC"/>
        </w:tc>
        <w:tc>
          <w:tcPr>
            <w:tcW w:w="5210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5C696205" w14:textId="77777777" w:rsidR="00D27FDC" w:rsidRPr="00D27FDC" w:rsidRDefault="00D27FDC" w:rsidP="00D27FDC">
            <w:r w:rsidRPr="00D27FDC">
              <w:t>HOME PHONE NO</w:t>
            </w:r>
          </w:p>
          <w:p w14:paraId="51E24C3B" w14:textId="77777777" w:rsidR="00D27FDC" w:rsidRPr="00D27FDC" w:rsidRDefault="00D27FDC" w:rsidP="00D27FDC">
            <w:r w:rsidRPr="00D27FDC">
              <w:t>(         )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71935B48" w14:textId="77777777" w:rsidR="00D27FDC" w:rsidRPr="00D27FDC" w:rsidRDefault="00D27FDC" w:rsidP="00D27FDC">
            <w:r w:rsidRPr="00D27FDC">
              <w:t>WORK PHONE NO</w:t>
            </w:r>
          </w:p>
          <w:p w14:paraId="3D21CFEB" w14:textId="77777777" w:rsidR="00D27FDC" w:rsidRPr="00D27FDC" w:rsidRDefault="00D27FDC" w:rsidP="00D27FDC">
            <w:r w:rsidRPr="00D27FDC">
              <w:t>(         )</w:t>
            </w:r>
          </w:p>
        </w:tc>
      </w:tr>
    </w:tbl>
    <w:p w14:paraId="03DFE3C2" w14:textId="77777777" w:rsidR="00D27FDC" w:rsidRPr="00D27FDC" w:rsidRDefault="00D27FDC" w:rsidP="00D27FDC">
      <w:pPr>
        <w:rPr>
          <w:bCs/>
          <w:iCs/>
        </w:rPr>
      </w:pPr>
    </w:p>
    <w:p w14:paraId="3F314ABD" w14:textId="77777777" w:rsidR="00D27FDC" w:rsidRPr="00D27FDC" w:rsidRDefault="00D27FDC" w:rsidP="00D27FDC">
      <w:r w:rsidRPr="00D27FDC">
        <w:t>I request and authorize my health care provider to release health care information and records to Pearson VUE and its designated agents, including external accommodation specialists,</w:t>
      </w:r>
      <w:r w:rsidRPr="00D27FDC">
        <w:rPr>
          <w:b/>
          <w:bCs/>
          <w:i/>
          <w:iCs/>
        </w:rPr>
        <w:t xml:space="preserve"> </w:t>
      </w:r>
      <w:r w:rsidRPr="00D27FDC">
        <w:t xml:space="preserve">to enable Pearson VUE to determine whether and how my medical condition impacts my ability to take an exam or participate in a training event and/or whether any accommodations are required. I understand that law may require that this authorization expire 90 days after I sign it, but I agree to extend that </w:t>
      </w:r>
      <w:proofErr w:type="gramStart"/>
      <w:r w:rsidRPr="00D27FDC">
        <w:t>time period</w:t>
      </w:r>
      <w:proofErr w:type="gramEnd"/>
      <w:r w:rsidRPr="00D27FDC">
        <w:t xml:space="preserve"> if and as needed for the above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</w:tblGrid>
      <w:tr w:rsidR="00D27FDC" w:rsidRPr="00D27FDC" w14:paraId="4E25A855" w14:textId="77777777" w:rsidTr="00E4132D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610D1684" w14:textId="77777777" w:rsidR="00D27FDC" w:rsidRPr="00D27FDC" w:rsidRDefault="00D27FDC" w:rsidP="00D27FDC">
            <w:pPr>
              <w:spacing w:after="160" w:line="259" w:lineRule="auto"/>
            </w:pPr>
          </w:p>
        </w:tc>
      </w:tr>
    </w:tbl>
    <w:p w14:paraId="15B7B1AD" w14:textId="77777777" w:rsidR="00D27FDC" w:rsidRPr="00D27FDC" w:rsidRDefault="00D27FDC" w:rsidP="00D27FDC">
      <w:r w:rsidRPr="00D27FDC">
        <w:t>__________________________________________________                                       __________________________________</w:t>
      </w:r>
    </w:p>
    <w:p w14:paraId="432809CC" w14:textId="77777777" w:rsidR="00D27FDC" w:rsidRPr="00D27FDC" w:rsidRDefault="00D27FDC" w:rsidP="00D27FDC">
      <w:r w:rsidRPr="00D27FDC">
        <w:t>Learner Signature</w:t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  <w:t>Date</w:t>
      </w:r>
    </w:p>
    <w:p w14:paraId="720CA9AD" w14:textId="77777777" w:rsidR="00D27FDC" w:rsidRPr="00D27FDC" w:rsidRDefault="00D27FDC" w:rsidP="00D27FDC">
      <w:pPr>
        <w:rPr>
          <w:b/>
          <w:bCs/>
          <w:iCs/>
        </w:rPr>
      </w:pPr>
    </w:p>
    <w:p w14:paraId="6AD6587E" w14:textId="77777777" w:rsidR="00D27FDC" w:rsidRPr="00D27FDC" w:rsidRDefault="00D27FDC" w:rsidP="00D27FDC">
      <w:pPr>
        <w:rPr>
          <w:b/>
          <w:u w:val="single"/>
        </w:rPr>
      </w:pPr>
      <w:r w:rsidRPr="00D27FDC">
        <w:rPr>
          <w:b/>
          <w:u w:val="single"/>
        </w:rPr>
        <w:t>If you are under 18, a parent or guardian must also sign.</w:t>
      </w:r>
    </w:p>
    <w:p w14:paraId="3C0DC359" w14:textId="77777777" w:rsidR="00D27FDC" w:rsidRPr="00D27FDC" w:rsidRDefault="00D27FDC" w:rsidP="00D27FDC">
      <w:pPr>
        <w:rPr>
          <w:bCs/>
          <w:iCs/>
        </w:rPr>
      </w:pPr>
      <w:r w:rsidRPr="00D27FDC">
        <w:rPr>
          <w:bCs/>
          <w:iCs/>
        </w:rPr>
        <w:t>Parent/Guardian’s Printed Name: ________________________</w:t>
      </w:r>
    </w:p>
    <w:p w14:paraId="770C049F" w14:textId="77777777" w:rsidR="00D27FDC" w:rsidRPr="00D27FDC" w:rsidRDefault="00D27FDC" w:rsidP="00D27FDC">
      <w:pPr>
        <w:rPr>
          <w:bCs/>
          <w:iCs/>
        </w:rPr>
      </w:pPr>
      <w:r w:rsidRPr="00D27FDC">
        <w:rPr>
          <w:bCs/>
          <w:iCs/>
        </w:rPr>
        <w:t>Parent/Guardian’s Signature: ____________________________</w:t>
      </w:r>
    </w:p>
    <w:p w14:paraId="231A390E" w14:textId="77777777" w:rsidR="00D27FDC" w:rsidRPr="00D27FDC" w:rsidRDefault="00D27FDC" w:rsidP="00D27FDC">
      <w:pPr>
        <w:rPr>
          <w:bCs/>
          <w:iCs/>
        </w:rPr>
      </w:pPr>
      <w:r w:rsidRPr="00D27FDC">
        <w:rPr>
          <w:bCs/>
          <w:iCs/>
        </w:rPr>
        <w:t>Date Signed: _________________</w:t>
      </w:r>
      <w:r w:rsidRPr="00D27FDC">
        <w:rPr>
          <w:bCs/>
          <w:iCs/>
        </w:rPr>
        <w:tab/>
      </w:r>
    </w:p>
    <w:p w14:paraId="400B9A23" w14:textId="77777777" w:rsidR="00D27FDC" w:rsidRPr="00D27FDC" w:rsidRDefault="00D27FDC" w:rsidP="00D27FDC">
      <w:pPr>
        <w:rPr>
          <w:b/>
          <w:bCs/>
        </w:rPr>
      </w:pPr>
      <w:r w:rsidRPr="00D27FDC">
        <w:rPr>
          <w:b/>
          <w:bCs/>
        </w:rPr>
        <w:br w:type="page"/>
      </w:r>
    </w:p>
    <w:p w14:paraId="18251891" w14:textId="77777777" w:rsidR="00D27FDC" w:rsidRPr="00D27FDC" w:rsidRDefault="00D27FDC" w:rsidP="00D27FDC">
      <w:pPr>
        <w:rPr>
          <w:b/>
          <w:bCs/>
        </w:rPr>
      </w:pPr>
    </w:p>
    <w:p w14:paraId="622C4312" w14:textId="77777777" w:rsidR="00D27FDC" w:rsidRPr="00D27FDC" w:rsidRDefault="00D27FDC" w:rsidP="00D27FDC">
      <w:pPr>
        <w:rPr>
          <w:b/>
          <w:bCs/>
        </w:rPr>
      </w:pPr>
      <w:r w:rsidRPr="00D27FDC">
        <w:rPr>
          <w:b/>
          <w:bCs/>
        </w:rPr>
        <w:t>Health care provider to complete the following section:</w:t>
      </w:r>
    </w:p>
    <w:p w14:paraId="571605EB" w14:textId="77777777" w:rsidR="00D27FDC" w:rsidRPr="00D27FDC" w:rsidRDefault="00D27FDC" w:rsidP="00D27FDC">
      <w:r w:rsidRPr="00D27FDC">
        <w:t>Please answer, fully and completely, all applicable questions. If you cannot provide a definitive answer, your answer should be your best estimate based upon your medical knowledge, experience, and examination of the patient. Be as specific as you can. </w:t>
      </w:r>
    </w:p>
    <w:p w14:paraId="02EDF64C" w14:textId="77777777" w:rsidR="00D27FDC" w:rsidRPr="00D27FDC" w:rsidRDefault="00D27FDC" w:rsidP="00D27FDC"/>
    <w:tbl>
      <w:tblPr>
        <w:tblW w:w="11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7"/>
        <w:gridCol w:w="2155"/>
        <w:gridCol w:w="557"/>
        <w:gridCol w:w="1598"/>
        <w:gridCol w:w="3523"/>
      </w:tblGrid>
      <w:tr w:rsidR="00D27FDC" w:rsidRPr="00D27FDC" w14:paraId="2BF2E400" w14:textId="77777777" w:rsidTr="00E4132D">
        <w:trPr>
          <w:trHeight w:hRule="exact" w:val="440"/>
        </w:trPr>
        <w:tc>
          <w:tcPr>
            <w:tcW w:w="6309" w:type="dxa"/>
            <w:gridSpan w:val="3"/>
          </w:tcPr>
          <w:p w14:paraId="7E0E60A0" w14:textId="77777777" w:rsidR="00D27FDC" w:rsidRPr="00D27FDC" w:rsidRDefault="00D27FDC" w:rsidP="00D27FDC">
            <w:r w:rsidRPr="00D27FDC">
              <w:t>HEALTH CARE PROVIDER’S NAME</w:t>
            </w:r>
          </w:p>
        </w:tc>
        <w:tc>
          <w:tcPr>
            <w:tcW w:w="5121" w:type="dxa"/>
            <w:gridSpan w:val="2"/>
          </w:tcPr>
          <w:p w14:paraId="089DE1FA" w14:textId="77777777" w:rsidR="00D27FDC" w:rsidRPr="00D27FDC" w:rsidRDefault="00D27FDC" w:rsidP="00D27FDC">
            <w:r w:rsidRPr="00D27FDC">
              <w:t>PROFESSIONAL SPECIALTY/TRAINING</w:t>
            </w:r>
          </w:p>
        </w:tc>
      </w:tr>
      <w:tr w:rsidR="00D27FDC" w:rsidRPr="00D27FDC" w14:paraId="1925572A" w14:textId="77777777" w:rsidTr="00E4132D">
        <w:trPr>
          <w:trHeight w:hRule="exact" w:val="451"/>
        </w:trPr>
        <w:tc>
          <w:tcPr>
            <w:tcW w:w="11430" w:type="dxa"/>
            <w:gridSpan w:val="5"/>
          </w:tcPr>
          <w:p w14:paraId="2021A5F9" w14:textId="77777777" w:rsidR="00D27FDC" w:rsidRPr="00D27FDC" w:rsidRDefault="00D27FDC" w:rsidP="00D27FDC">
            <w:r w:rsidRPr="00D27FDC">
              <w:t>STREET ADDRESS</w:t>
            </w:r>
          </w:p>
          <w:p w14:paraId="45E9105B" w14:textId="77777777" w:rsidR="00D27FDC" w:rsidRPr="00D27FDC" w:rsidRDefault="00D27FDC" w:rsidP="00D27FDC"/>
        </w:tc>
      </w:tr>
      <w:tr w:rsidR="00D27FDC" w:rsidRPr="00D27FDC" w14:paraId="32AF6AC8" w14:textId="77777777" w:rsidTr="00E4132D">
        <w:trPr>
          <w:trHeight w:hRule="exact" w:val="482"/>
        </w:trPr>
        <w:tc>
          <w:tcPr>
            <w:tcW w:w="3597" w:type="dxa"/>
          </w:tcPr>
          <w:p w14:paraId="488DB382" w14:textId="77777777" w:rsidR="00D27FDC" w:rsidRPr="00D27FDC" w:rsidRDefault="00D27FDC" w:rsidP="00D27FDC">
            <w:r w:rsidRPr="00D27FDC">
              <w:t>CITY/STATE</w:t>
            </w:r>
          </w:p>
          <w:p w14:paraId="7F2C667A" w14:textId="77777777" w:rsidR="00D27FDC" w:rsidRPr="00D27FDC" w:rsidRDefault="00D27FDC" w:rsidP="00D27FDC"/>
          <w:p w14:paraId="656457DF" w14:textId="77777777" w:rsidR="00D27FDC" w:rsidRPr="00D27FDC" w:rsidRDefault="00D27FDC" w:rsidP="00D27FDC"/>
        </w:tc>
        <w:tc>
          <w:tcPr>
            <w:tcW w:w="2155" w:type="dxa"/>
          </w:tcPr>
          <w:p w14:paraId="558BE219" w14:textId="77777777" w:rsidR="00D27FDC" w:rsidRPr="00D27FDC" w:rsidRDefault="00D27FDC" w:rsidP="00D27FDC">
            <w:r w:rsidRPr="00D27FDC">
              <w:t>ZIP</w:t>
            </w:r>
          </w:p>
        </w:tc>
        <w:tc>
          <w:tcPr>
            <w:tcW w:w="2155" w:type="dxa"/>
            <w:gridSpan w:val="2"/>
          </w:tcPr>
          <w:p w14:paraId="726DBBFC" w14:textId="77777777" w:rsidR="00D27FDC" w:rsidRPr="00D27FDC" w:rsidRDefault="00D27FDC" w:rsidP="00D27FDC">
            <w:r w:rsidRPr="00D27FDC">
              <w:t>PHONE NUMBER</w:t>
            </w:r>
          </w:p>
        </w:tc>
        <w:tc>
          <w:tcPr>
            <w:tcW w:w="3523" w:type="dxa"/>
          </w:tcPr>
          <w:p w14:paraId="76D1A9C1" w14:textId="77777777" w:rsidR="00D27FDC" w:rsidRPr="00D27FDC" w:rsidRDefault="00D27FDC" w:rsidP="00D27FDC">
            <w:r w:rsidRPr="00D27FDC">
              <w:t>FAX NUMBER /EMAIL ADDRESS</w:t>
            </w:r>
          </w:p>
          <w:p w14:paraId="646A5104" w14:textId="77777777" w:rsidR="00D27FDC" w:rsidRPr="00D27FDC" w:rsidRDefault="00D27FDC" w:rsidP="00D27FDC"/>
          <w:p w14:paraId="5DB2E2B0" w14:textId="77777777" w:rsidR="00D27FDC" w:rsidRPr="00D27FDC" w:rsidRDefault="00D27FDC" w:rsidP="00D27FDC"/>
        </w:tc>
      </w:tr>
    </w:tbl>
    <w:p w14:paraId="0EA04344" w14:textId="77777777" w:rsidR="00D27FDC" w:rsidRPr="00D27FDC" w:rsidRDefault="00D27FDC" w:rsidP="00D27FDC"/>
    <w:p w14:paraId="35413B8E" w14:textId="77777777" w:rsidR="00D27FDC" w:rsidRPr="00D27FDC" w:rsidRDefault="00D27FDC" w:rsidP="00D27FDC">
      <w:proofErr w:type="gramStart"/>
      <w:r w:rsidRPr="00D27FDC">
        <w:t>In order for</w:t>
      </w:r>
      <w:proofErr w:type="gramEnd"/>
      <w:r w:rsidRPr="00D27FDC">
        <w:t xml:space="preserve"> your patient to be considered for reasonable </w:t>
      </w:r>
      <w:proofErr w:type="gramStart"/>
      <w:r w:rsidRPr="00D27FDC">
        <w:t>accommodations</w:t>
      </w:r>
      <w:proofErr w:type="gramEnd"/>
      <w:r w:rsidRPr="00D27FDC">
        <w:t>, PLEASE ANSWER ALL QUESTIONS COMPLETELY:</w:t>
      </w:r>
    </w:p>
    <w:p w14:paraId="036F0B73" w14:textId="77777777" w:rsidR="00D27FDC" w:rsidRPr="00D27FDC" w:rsidRDefault="00D27FDC" w:rsidP="00D27FDC">
      <w:pPr>
        <w:rPr>
          <w:b/>
          <w:bCs/>
        </w:rPr>
      </w:pPr>
      <w:r w:rsidRPr="00D27FDC">
        <w:rPr>
          <w:b/>
          <w:bCs/>
        </w:rPr>
        <w:t>Exam Accommodation Request</w:t>
      </w:r>
    </w:p>
    <w:p w14:paraId="5616E483" w14:textId="77777777" w:rsidR="00D27FDC" w:rsidRPr="00D27FDC" w:rsidRDefault="00D27FDC" w:rsidP="00D27FDC">
      <w:pPr>
        <w:numPr>
          <w:ilvl w:val="0"/>
          <w:numId w:val="1"/>
        </w:numPr>
      </w:pPr>
      <w:r w:rsidRPr="00D27FDC">
        <w:t xml:space="preserve">Does your patient require an accommodation in order to take a timed, </w:t>
      </w:r>
      <w:proofErr w:type="gramStart"/>
      <w:r w:rsidRPr="00D27FDC">
        <w:t>computer based</w:t>
      </w:r>
      <w:proofErr w:type="gramEnd"/>
      <w:r w:rsidRPr="00D27FDC">
        <w:t xml:space="preserve"> exam that contains a variety of item types, including but not limited to multiple choice, drag and drop, build list and re-order, and labs that require performing tasks in one of Microsoft’s technologies (e.g., Azure, Microsoft 365, Dynamics 365)? Learn more about our question types </w:t>
      </w:r>
      <w:hyperlink r:id="rId5" w:anchor="question-types-on-exams" w:history="1">
        <w:r w:rsidRPr="00D27FDC">
          <w:rPr>
            <w:rStyle w:val="Hyperlink"/>
          </w:rPr>
          <w:t>here</w:t>
        </w:r>
      </w:hyperlink>
      <w:r w:rsidRPr="00D27FDC">
        <w:t xml:space="preserve">. </w:t>
      </w:r>
    </w:p>
    <w:p w14:paraId="47495619" w14:textId="77777777" w:rsidR="00D27FDC" w:rsidRPr="00D27FDC" w:rsidRDefault="00D27FDC" w:rsidP="00D27FDC"/>
    <w:p w14:paraId="6378D51F" w14:textId="77777777" w:rsidR="00D27FDC" w:rsidRPr="00D27FDC" w:rsidRDefault="00D27FDC" w:rsidP="00D27FDC">
      <w:r w:rsidRPr="00D27FDC">
        <w:t xml:space="preserve">    </w:t>
      </w:r>
      <w:r w:rsidRPr="00D27FDC">
        <w:rPr>
          <w:rFonts w:ascii="Segoe UI Symbol" w:hAnsi="Segoe UI Symbol" w:cs="Segoe UI Symbol"/>
        </w:rPr>
        <w:t>☐</w:t>
      </w:r>
      <w:r w:rsidRPr="00D27FDC">
        <w:t xml:space="preserve">   Yes </w:t>
      </w:r>
      <w:r w:rsidRPr="00D27FDC">
        <w:fldChar w:fldCharType="begin"/>
      </w:r>
      <w:r w:rsidRPr="00D27FDC">
        <w:instrText xml:space="preserve"> FORMCHECKBOX </w:instrText>
      </w:r>
      <w:r w:rsidRPr="00D27FDC">
        <w:fldChar w:fldCharType="end"/>
      </w:r>
      <w:r w:rsidRPr="00D27FDC">
        <w:t xml:space="preserve"> </w:t>
      </w:r>
      <w:r w:rsidRPr="00D27FDC">
        <w:rPr>
          <w:rFonts w:ascii="Segoe UI Symbol" w:hAnsi="Segoe UI Symbol" w:cs="Segoe UI Symbol"/>
        </w:rPr>
        <w:t>☐</w:t>
      </w:r>
      <w:r w:rsidRPr="00D27FDC">
        <w:t xml:space="preserve">   No (No additional information is required.)</w:t>
      </w:r>
    </w:p>
    <w:p w14:paraId="2D94F083" w14:textId="77777777" w:rsidR="00D27FDC" w:rsidRPr="00D27FDC" w:rsidRDefault="00D27FDC" w:rsidP="00D27FDC">
      <w:r w:rsidRPr="00D27FDC">
        <w:t xml:space="preserve">    </w:t>
      </w:r>
    </w:p>
    <w:p w14:paraId="68E1F7BB" w14:textId="2A5EF4FA" w:rsidR="00D27FDC" w:rsidRPr="00D27FDC" w:rsidRDefault="00D27FDC" w:rsidP="007B3CA6">
      <w:pPr>
        <w:numPr>
          <w:ilvl w:val="0"/>
          <w:numId w:val="1"/>
        </w:numPr>
      </w:pPr>
      <w:r w:rsidRPr="00D27FDC">
        <w:t>If “yes” to Question #1, please describe the difficulties that your patient is likely to experience as they complete the exam and/or the specific functions that they would be unable to perform.</w:t>
      </w:r>
    </w:p>
    <w:p w14:paraId="3FE9C196" w14:textId="77777777" w:rsidR="00D27FDC" w:rsidRPr="00D27FDC" w:rsidRDefault="00D27FDC" w:rsidP="00D27FDC">
      <w:pPr>
        <w:numPr>
          <w:ilvl w:val="0"/>
          <w:numId w:val="1"/>
        </w:numPr>
      </w:pPr>
      <w:r w:rsidRPr="00D27FDC">
        <w:t xml:space="preserve">Please list the </w:t>
      </w:r>
      <w:proofErr w:type="gramStart"/>
      <w:r w:rsidRPr="00D27FDC">
        <w:t>limitation</w:t>
      </w:r>
      <w:proofErr w:type="gramEnd"/>
      <w:r w:rsidRPr="00D27FDC">
        <w:t xml:space="preserve">(s) and/or restrictions (if any) that you believe result in a need for accommodation and explain why you believe the restrictions or accommodations are needed to take a Microsoft Certification exam. </w:t>
      </w:r>
    </w:p>
    <w:p w14:paraId="0DCEC797" w14:textId="77777777" w:rsidR="00D27FDC" w:rsidRPr="00D27FDC" w:rsidRDefault="00D27FDC" w:rsidP="00D27FDC">
      <w:pPr>
        <w:numPr>
          <w:ilvl w:val="0"/>
          <w:numId w:val="1"/>
        </w:numPr>
      </w:pPr>
      <w:r w:rsidRPr="00D27FDC">
        <w:t xml:space="preserve">Please describe any suggested </w:t>
      </w:r>
      <w:proofErr w:type="gramStart"/>
      <w:r w:rsidRPr="00D27FDC">
        <w:t>accommodations</w:t>
      </w:r>
      <w:proofErr w:type="gramEnd"/>
      <w:r w:rsidRPr="00D27FDC">
        <w:t xml:space="preserve"> that will reduce the difficulties that your patient is likely to experience during the exam:</w:t>
      </w:r>
    </w:p>
    <w:p w14:paraId="0C1C33B8" w14:textId="77777777" w:rsidR="00D27FDC" w:rsidRPr="00D27FDC" w:rsidRDefault="00D27FDC" w:rsidP="00D27FDC">
      <w:pPr>
        <w:numPr>
          <w:ilvl w:val="0"/>
          <w:numId w:val="1"/>
        </w:numPr>
      </w:pPr>
      <w:r w:rsidRPr="00D27FDC">
        <w:t>Additional comments:</w:t>
      </w:r>
    </w:p>
    <w:p w14:paraId="0B421455" w14:textId="77777777" w:rsidR="00D27FDC" w:rsidRPr="00D27FDC" w:rsidRDefault="00D27FDC" w:rsidP="00D27FDC"/>
    <w:p w14:paraId="0112C96A" w14:textId="77777777" w:rsidR="00D27FDC" w:rsidRPr="00D27FDC" w:rsidRDefault="00D27FDC" w:rsidP="00D27FDC">
      <w:r w:rsidRPr="00D27FDC">
        <w:t xml:space="preserve">I hereby certify that the above statements, in my opinion, describe the learner’s need for </w:t>
      </w:r>
      <w:proofErr w:type="gramStart"/>
      <w:r w:rsidRPr="00D27FDC">
        <w:t>an exam</w:t>
      </w:r>
      <w:proofErr w:type="gramEnd"/>
      <w:r w:rsidRPr="00D27FDC">
        <w:t xml:space="preserve"> accommodation and that I am a ____________________________________________ licensed to practice in the state of _________________________.</w:t>
      </w:r>
    </w:p>
    <w:p w14:paraId="48C59464" w14:textId="77777777" w:rsidR="00D27FDC" w:rsidRPr="00D27FDC" w:rsidRDefault="00D27FDC" w:rsidP="00D27FDC">
      <w:r w:rsidRPr="00D27FDC">
        <w:t xml:space="preserve">                                          (type of provider)</w:t>
      </w:r>
    </w:p>
    <w:p w14:paraId="5EDA9299" w14:textId="77777777" w:rsidR="00D27FDC" w:rsidRPr="00D27FDC" w:rsidRDefault="00D27FDC" w:rsidP="00D27FDC"/>
    <w:p w14:paraId="0236EDD3" w14:textId="77777777" w:rsidR="00D27FDC" w:rsidRPr="00D27FDC" w:rsidRDefault="00D27FDC" w:rsidP="00D27FDC"/>
    <w:p w14:paraId="104E5CE5" w14:textId="77777777" w:rsidR="00D27FDC" w:rsidRPr="00D27FDC" w:rsidRDefault="00D27FDC" w:rsidP="00D27FDC"/>
    <w:p w14:paraId="294E7B3C" w14:textId="77777777" w:rsidR="00D27FDC" w:rsidRPr="00D27FDC" w:rsidRDefault="00D27FDC" w:rsidP="00D27FDC">
      <w:r w:rsidRPr="00D27FDC">
        <w:t>Health Care Providers Signature</w:t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</w:r>
      <w:r w:rsidRPr="00D27FDC">
        <w:tab/>
        <w:t>Date</w:t>
      </w:r>
    </w:p>
    <w:p w14:paraId="42DA8690" w14:textId="77777777" w:rsidR="00D27FDC" w:rsidRPr="00D27FDC" w:rsidRDefault="00D27FDC" w:rsidP="00D27FDC">
      <w:pPr>
        <w:rPr>
          <w:b/>
          <w:iCs/>
        </w:rPr>
      </w:pPr>
    </w:p>
    <w:p w14:paraId="3D874063" w14:textId="77777777" w:rsidR="00C42045" w:rsidRDefault="00C42045"/>
    <w:sectPr w:rsidR="00C42045" w:rsidSect="00D27FDC">
      <w:headerReference w:type="default" r:id="rId6"/>
      <w:footerReference w:type="first" r:id="rId7"/>
      <w:pgSz w:w="12240" w:h="15840"/>
      <w:pgMar w:top="432" w:right="432" w:bottom="288" w:left="432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E494" w14:textId="77777777" w:rsidR="00D27FDC" w:rsidRDefault="00D27FDC" w:rsidP="000555D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D04" w14:textId="77777777" w:rsidR="00D27FDC" w:rsidRDefault="00D27FDC">
    <w:pPr>
      <w:pStyle w:val="Header"/>
    </w:pPr>
    <w:r>
      <w:t xml:space="preserve">         Learner Name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3B6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242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C7"/>
    <w:rsid w:val="000D1B07"/>
    <w:rsid w:val="0058381F"/>
    <w:rsid w:val="007E6CC7"/>
    <w:rsid w:val="00C42045"/>
    <w:rsid w:val="00CF1F7C"/>
    <w:rsid w:val="00D2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B087"/>
  <w15:chartTrackingRefBased/>
  <w15:docId w15:val="{5BA848E2-B30D-400B-8387-3D158B2E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C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C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C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C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C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27FD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D27FD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D27FD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rsid w:val="00D27FD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D27F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docs.microsoft.com/en-us/learn/certifications/exam-duration-question-typ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Bivin Pachatt (ALLYIS INC)</dc:creator>
  <cp:keywords/>
  <dc:description/>
  <cp:lastModifiedBy>Bivin Pachatt (ALLYIS INC)</cp:lastModifiedBy>
  <cp:revision>3</cp:revision>
  <dcterms:created xsi:type="dcterms:W3CDTF">2026-06-18T00:00:00Z</dcterms:created>
  <dcterms:modified xsi:type="dcterms:W3CDTF">2026-06-18T00:01:00Z</dcterms:modified>
</cp:coreProperties>
</file>